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506E8B" w:rsidP="00C42703" w14:paraId="395DEA2C" w14:textId="2A278626">
      <w:pPr>
        <w:ind w:firstLine="540"/>
        <w:jc w:val="right"/>
      </w:pPr>
      <w:r w:rsidRPr="00506E8B">
        <w:t>Дело № 2-</w:t>
      </w:r>
      <w:r w:rsidR="006339E2">
        <w:t>1</w:t>
      </w:r>
      <w:r w:rsidR="00F82B41">
        <w:t>1</w:t>
      </w:r>
      <w:r w:rsidR="0096314F">
        <w:t>96</w:t>
      </w:r>
      <w:r w:rsidRPr="00506E8B" w:rsidR="0003723D">
        <w:t>-21</w:t>
      </w:r>
      <w:r w:rsidR="0096314F">
        <w:t>12</w:t>
      </w:r>
      <w:r w:rsidRPr="00506E8B">
        <w:t>/20</w:t>
      </w:r>
      <w:r w:rsidRPr="00506E8B" w:rsidR="00075170">
        <w:t>2</w:t>
      </w:r>
      <w:r w:rsidR="002A75B3">
        <w:t>5</w:t>
      </w:r>
    </w:p>
    <w:p w:rsidR="00506E8B" w:rsidRPr="00C42703" w:rsidP="00C42703" w14:paraId="16B73E92" w14:textId="5593C980">
      <w:pPr>
        <w:ind w:firstLine="540"/>
        <w:jc w:val="right"/>
        <w:rPr>
          <w:bCs/>
        </w:rPr>
      </w:pPr>
      <w:r w:rsidRPr="00C42703">
        <w:t xml:space="preserve">УИД </w:t>
      </w:r>
      <w:r w:rsidRPr="0096314F" w:rsidR="0096314F">
        <w:rPr>
          <w:bCs/>
        </w:rPr>
        <w:t>86MS0052-01-2025-001851-43</w:t>
      </w:r>
    </w:p>
    <w:p w:rsidR="00506E8B" w:rsidRPr="00506E8B" w:rsidP="00C42703" w14:paraId="7A2881CB" w14:textId="77777777">
      <w:pPr>
        <w:ind w:firstLine="540"/>
        <w:jc w:val="both"/>
        <w:rPr>
          <w:b/>
          <w:bCs/>
          <w:color w:val="FF0000"/>
        </w:rPr>
      </w:pPr>
    </w:p>
    <w:p w:rsidR="0096314F" w:rsidRPr="0096314F" w:rsidP="0096314F" w14:paraId="35EC8F53" w14:textId="77777777">
      <w:pPr>
        <w:pStyle w:val="Title"/>
        <w:ind w:firstLine="540"/>
        <w:rPr>
          <w:b w:val="0"/>
        </w:rPr>
      </w:pPr>
      <w:r w:rsidRPr="0096314F">
        <w:rPr>
          <w:b w:val="0"/>
        </w:rPr>
        <w:t>ЗАОЧНОЕ РЕШЕНИЕ</w:t>
      </w:r>
    </w:p>
    <w:p w:rsidR="00CD1CA6" w:rsidRPr="002A75B3" w:rsidP="00C42703" w14:paraId="3ED91D02" w14:textId="77777777">
      <w:pPr>
        <w:pStyle w:val="Title"/>
        <w:ind w:firstLine="540"/>
        <w:rPr>
          <w:b w:val="0"/>
        </w:rPr>
      </w:pPr>
      <w:r w:rsidRPr="002A75B3">
        <w:rPr>
          <w:b w:val="0"/>
        </w:rPr>
        <w:t>ИМЕНЕМ РОССИЙСКОЙ ФЕДЕРАЦИИ</w:t>
      </w:r>
    </w:p>
    <w:p w:rsidR="00B418FD" w:rsidRPr="002A75B3" w:rsidP="00C42703" w14:paraId="2A3A9F9C" w14:textId="77777777">
      <w:pPr>
        <w:pStyle w:val="Title"/>
        <w:ind w:firstLine="540"/>
        <w:rPr>
          <w:b w:val="0"/>
        </w:rPr>
      </w:pPr>
      <w:r w:rsidRPr="002A75B3">
        <w:rPr>
          <w:b w:val="0"/>
        </w:rPr>
        <w:t>(РЕЗОЛЮТИВНАЯ ЧАСТЬ)</w:t>
      </w:r>
    </w:p>
    <w:p w:rsidR="00CD1CA6" w:rsidRPr="002A75B3" w:rsidP="00C42703" w14:paraId="631F5802" w14:textId="4894D521">
      <w:pPr>
        <w:ind w:firstLine="540"/>
        <w:jc w:val="both"/>
      </w:pPr>
      <w:r>
        <w:t>27</w:t>
      </w:r>
      <w:r w:rsidR="00D73A5A">
        <w:t xml:space="preserve"> мая</w:t>
      </w:r>
      <w:r w:rsidRPr="002A75B3" w:rsidR="00B418FD">
        <w:t xml:space="preserve"> 202</w:t>
      </w:r>
      <w:r w:rsidR="002A75B3">
        <w:t>5</w:t>
      </w:r>
      <w:r w:rsidRPr="002A75B3">
        <w:t xml:space="preserve"> года</w:t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="002A75B3">
        <w:tab/>
      </w:r>
      <w:r w:rsidR="002A75B3">
        <w:tab/>
      </w:r>
      <w:r w:rsidRPr="002A75B3">
        <w:t>г. Нижневартовск</w:t>
      </w:r>
    </w:p>
    <w:p w:rsidR="0003723D" w:rsidRPr="002A75B3" w:rsidP="00C42703" w14:paraId="4480363E" w14:textId="77777777">
      <w:pPr>
        <w:ind w:firstLine="540"/>
        <w:jc w:val="both"/>
      </w:pPr>
    </w:p>
    <w:p w:rsidR="0003723D" w:rsidRPr="002A75B3" w:rsidP="00C42703" w14:paraId="05ADC97C" w14:textId="659D57EE">
      <w:pPr>
        <w:ind w:firstLine="540"/>
        <w:jc w:val="both"/>
      </w:pPr>
      <w:r w:rsidRPr="002A75B3">
        <w:t xml:space="preserve"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 </w:t>
      </w:r>
    </w:p>
    <w:p w:rsidR="0003723D" w:rsidRPr="002A75B3" w:rsidP="00C42703" w14:paraId="77174F2B" w14:textId="61AECB66">
      <w:pPr>
        <w:ind w:firstLine="540"/>
        <w:jc w:val="both"/>
      </w:pPr>
      <w:r w:rsidRPr="002A75B3">
        <w:t xml:space="preserve">при секретаре </w:t>
      </w:r>
      <w:r w:rsidRPr="00642458" w:rsidR="002A75B3">
        <w:rPr>
          <w:szCs w:val="25"/>
        </w:rPr>
        <w:t>Мильтовой О.В</w:t>
      </w:r>
      <w:r w:rsidRPr="002A75B3" w:rsidR="00B418FD">
        <w:t>.</w:t>
      </w:r>
      <w:r w:rsidRPr="002A75B3">
        <w:t>,</w:t>
      </w:r>
    </w:p>
    <w:p w:rsidR="00985A99" w:rsidRPr="002A75B3" w:rsidP="00C42703" w14:paraId="4549954E" w14:textId="59170CF4">
      <w:pPr>
        <w:tabs>
          <w:tab w:val="left" w:pos="9781"/>
        </w:tabs>
        <w:ind w:firstLine="540"/>
        <w:jc w:val="both"/>
      </w:pPr>
      <w:r w:rsidRPr="002A75B3">
        <w:t>в отсутствие надлежащим образом уведомленных лиц: предс</w:t>
      </w:r>
      <w:r w:rsidRPr="002A75B3">
        <w:t xml:space="preserve">тавителя истца </w:t>
      </w:r>
      <w:r w:rsidRPr="006339E2" w:rsidR="006339E2">
        <w:rPr>
          <w:sz w:val="26"/>
          <w:szCs w:val="26"/>
        </w:rPr>
        <w:t xml:space="preserve">Отделения Фонда пенсионного и социального страхования РФ по ХМАО-Югре (заявление о рассмотрении дела в отсутствие представителя), ответчика </w:t>
      </w:r>
      <w:r w:rsidR="0096314F">
        <w:rPr>
          <w:sz w:val="26"/>
          <w:szCs w:val="26"/>
        </w:rPr>
        <w:t xml:space="preserve">Мухамедова Х.Г </w:t>
      </w:r>
      <w:r w:rsidRPr="00C42703" w:rsidR="005724BB">
        <w:t>(</w:t>
      </w:r>
      <w:r w:rsidRPr="00C42703" w:rsidR="005724BB">
        <w:rPr>
          <w:szCs w:val="26"/>
        </w:rPr>
        <w:t>извещ</w:t>
      </w:r>
      <w:r w:rsidRPr="00C42703" w:rsidR="006339E2">
        <w:rPr>
          <w:szCs w:val="26"/>
        </w:rPr>
        <w:t>ал</w:t>
      </w:r>
      <w:r w:rsidR="0096314F">
        <w:rPr>
          <w:szCs w:val="26"/>
        </w:rPr>
        <w:t>ся</w:t>
      </w:r>
      <w:r w:rsidRPr="00C42703" w:rsidR="005724BB">
        <w:rPr>
          <w:szCs w:val="26"/>
        </w:rPr>
        <w:t xml:space="preserve"> надлежащим образом)</w:t>
      </w:r>
      <w:r w:rsidRPr="00C42703">
        <w:t>,</w:t>
      </w:r>
      <w:r w:rsidRPr="002A75B3">
        <w:t xml:space="preserve"> </w:t>
      </w:r>
    </w:p>
    <w:p w:rsidR="00985A99" w:rsidRPr="002A75B3" w:rsidP="00C42703" w14:paraId="32F1A2EF" w14:textId="7991A9EB">
      <w:pPr>
        <w:tabs>
          <w:tab w:val="left" w:pos="9781"/>
        </w:tabs>
        <w:ind w:firstLine="540"/>
        <w:jc w:val="both"/>
      </w:pPr>
      <w:r w:rsidRPr="002A75B3">
        <w:t xml:space="preserve">рассмотрев в открытом судебном заседании гражданское </w:t>
      </w:r>
      <w:r w:rsidRPr="002A75B3">
        <w:t>дело № 2-</w:t>
      </w:r>
      <w:r w:rsidR="0096314F">
        <w:t>1196-2112</w:t>
      </w:r>
      <w:r w:rsidRPr="002A75B3">
        <w:t>/202</w:t>
      </w:r>
      <w:r w:rsidR="002A75B3">
        <w:t>5</w:t>
      </w:r>
      <w:r w:rsidRPr="002A75B3">
        <w:t xml:space="preserve"> по иску </w:t>
      </w:r>
      <w:r w:rsidR="0096314F">
        <w:rPr>
          <w:sz w:val="25"/>
          <w:szCs w:val="25"/>
        </w:rPr>
        <w:t>о</w:t>
      </w:r>
      <w:r w:rsidRPr="0096314F" w:rsidR="0096314F">
        <w:rPr>
          <w:sz w:val="25"/>
          <w:szCs w:val="25"/>
        </w:rPr>
        <w:t>тделения Фонда пенсионного и социального страхования Российской Федерации по Ханты-Мансийскому автономному округу – Югре к Мухамедову Хамзату Галиаскаровичу о взыскании незаконно полученной компенсационной выплаты</w:t>
      </w:r>
      <w:r w:rsidRPr="002A75B3">
        <w:rPr>
          <w:color w:val="000099"/>
        </w:rPr>
        <w:t xml:space="preserve">, </w:t>
      </w:r>
    </w:p>
    <w:p w:rsidR="00985A99" w:rsidP="00C42703" w14:paraId="7B047D3E" w14:textId="22C360F2">
      <w:pPr>
        <w:ind w:firstLine="540"/>
        <w:jc w:val="both"/>
      </w:pPr>
      <w:r w:rsidRPr="002A75B3">
        <w:t>Руковод</w:t>
      </w:r>
      <w:r w:rsidRPr="002A75B3">
        <w:t>ствуясь ст. ст. 194-199, 235 ГПК РФ, мировой судья,</w:t>
      </w:r>
    </w:p>
    <w:p w:rsidR="00985A99" w:rsidRPr="002A75B3" w:rsidP="00C42703" w14:paraId="69ED453F" w14:textId="77777777">
      <w:pPr>
        <w:ind w:firstLine="540"/>
        <w:jc w:val="center"/>
      </w:pPr>
      <w:r w:rsidRPr="002A75B3">
        <w:t>РЕШИЛ:</w:t>
      </w:r>
    </w:p>
    <w:p w:rsidR="006339E2" w:rsidRPr="006339E2" w:rsidP="00C42703" w14:paraId="0EF51FD3" w14:textId="5E8D9AB0">
      <w:pPr>
        <w:widowControl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6339E2">
        <w:rPr>
          <w:sz w:val="25"/>
          <w:szCs w:val="25"/>
        </w:rPr>
        <w:t xml:space="preserve">сковые требования отделения Фонда пенсионного и социального страхования </w:t>
      </w:r>
      <w:r w:rsidRPr="00E62788" w:rsidR="00E62788">
        <w:rPr>
          <w:sz w:val="25"/>
          <w:szCs w:val="25"/>
        </w:rPr>
        <w:t>Российской Федерации</w:t>
      </w:r>
      <w:r w:rsidRPr="006339E2">
        <w:rPr>
          <w:sz w:val="25"/>
          <w:szCs w:val="25"/>
        </w:rPr>
        <w:t xml:space="preserve"> по ХМАО-Югре </w:t>
      </w:r>
      <w:r w:rsidRPr="00D73A5A" w:rsidR="00D73A5A">
        <w:rPr>
          <w:sz w:val="25"/>
          <w:szCs w:val="25"/>
        </w:rPr>
        <w:t xml:space="preserve">к </w:t>
      </w:r>
      <w:r w:rsidRPr="0096314F" w:rsidR="0096314F">
        <w:rPr>
          <w:sz w:val="25"/>
          <w:szCs w:val="25"/>
        </w:rPr>
        <w:t xml:space="preserve">Мухамедову Хамзату Галиаскаровичу </w:t>
      </w:r>
      <w:r w:rsidRPr="00F82B41" w:rsidR="00F82B41">
        <w:rPr>
          <w:sz w:val="25"/>
          <w:szCs w:val="25"/>
        </w:rPr>
        <w:t>о взыскании незаконно полученной компенсационной выплаты</w:t>
      </w:r>
      <w:r w:rsidRPr="006339E2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удовлетворить </w:t>
      </w:r>
      <w:r w:rsidRPr="006339E2">
        <w:rPr>
          <w:sz w:val="25"/>
          <w:szCs w:val="25"/>
        </w:rPr>
        <w:t>в полном объеме.</w:t>
      </w:r>
    </w:p>
    <w:p w:rsidR="006339E2" w:rsidRPr="006339E2" w:rsidP="00C42703" w14:paraId="6CD29487" w14:textId="0FFEDD05">
      <w:pPr>
        <w:widowControl w:val="0"/>
        <w:ind w:firstLine="540"/>
        <w:jc w:val="both"/>
        <w:rPr>
          <w:sz w:val="25"/>
          <w:szCs w:val="25"/>
        </w:rPr>
      </w:pPr>
      <w:r w:rsidRPr="006339E2">
        <w:rPr>
          <w:sz w:val="25"/>
          <w:szCs w:val="25"/>
        </w:rPr>
        <w:t xml:space="preserve">Взыскать с </w:t>
      </w:r>
      <w:r w:rsidRPr="0096314F" w:rsidR="0096314F">
        <w:rPr>
          <w:sz w:val="25"/>
          <w:szCs w:val="25"/>
        </w:rPr>
        <w:t>Мухамедов</w:t>
      </w:r>
      <w:r w:rsidR="0096314F">
        <w:rPr>
          <w:sz w:val="25"/>
          <w:szCs w:val="25"/>
        </w:rPr>
        <w:t>а</w:t>
      </w:r>
      <w:r w:rsidRPr="0096314F" w:rsidR="0096314F">
        <w:rPr>
          <w:sz w:val="25"/>
          <w:szCs w:val="25"/>
        </w:rPr>
        <w:t xml:space="preserve"> Хамзат</w:t>
      </w:r>
      <w:r w:rsidR="0096314F">
        <w:rPr>
          <w:sz w:val="25"/>
          <w:szCs w:val="25"/>
        </w:rPr>
        <w:t>а</w:t>
      </w:r>
      <w:r w:rsidRPr="0096314F" w:rsidR="0096314F">
        <w:rPr>
          <w:sz w:val="25"/>
          <w:szCs w:val="25"/>
        </w:rPr>
        <w:t xml:space="preserve"> Галиаскарович</w:t>
      </w:r>
      <w:r w:rsidR="0096314F">
        <w:rPr>
          <w:sz w:val="25"/>
          <w:szCs w:val="25"/>
        </w:rPr>
        <w:t>а</w:t>
      </w:r>
      <w:r w:rsidRPr="0096314F" w:rsidR="0096314F">
        <w:rPr>
          <w:sz w:val="25"/>
          <w:szCs w:val="25"/>
        </w:rPr>
        <w:t xml:space="preserve"> </w:t>
      </w:r>
      <w:r w:rsidRPr="006339E2">
        <w:rPr>
          <w:sz w:val="25"/>
          <w:szCs w:val="25"/>
        </w:rPr>
        <w:t xml:space="preserve">(СНИЛС </w:t>
      </w:r>
      <w:r>
        <w:rPr>
          <w:sz w:val="25"/>
          <w:szCs w:val="25"/>
        </w:rPr>
        <w:t>*</w:t>
      </w:r>
      <w:r w:rsidR="00F82B41">
        <w:rPr>
          <w:sz w:val="25"/>
          <w:szCs w:val="25"/>
        </w:rPr>
        <w:t xml:space="preserve">, паспорт </w:t>
      </w:r>
      <w:r>
        <w:rPr>
          <w:sz w:val="25"/>
          <w:szCs w:val="25"/>
        </w:rPr>
        <w:t>*</w:t>
      </w:r>
      <w:r w:rsidR="0096314F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 w:rsidRPr="006339E2">
        <w:rPr>
          <w:sz w:val="25"/>
          <w:szCs w:val="25"/>
        </w:rPr>
        <w:t>) в пользу отделения Фонда пенсионного и социального страхования Российской Федерации по ХМАО-Югре (ИНН 8601002078)</w:t>
      </w:r>
      <w:r w:rsidRPr="006339E2">
        <w:rPr>
          <w:b/>
          <w:sz w:val="25"/>
          <w:szCs w:val="25"/>
        </w:rPr>
        <w:t xml:space="preserve"> </w:t>
      </w:r>
      <w:r w:rsidRPr="006339E2">
        <w:rPr>
          <w:sz w:val="25"/>
          <w:szCs w:val="25"/>
        </w:rPr>
        <w:t>сумм</w:t>
      </w:r>
      <w:r>
        <w:rPr>
          <w:sz w:val="25"/>
          <w:szCs w:val="25"/>
        </w:rPr>
        <w:t>у</w:t>
      </w:r>
      <w:r w:rsidRPr="006339E2">
        <w:rPr>
          <w:sz w:val="25"/>
          <w:szCs w:val="25"/>
        </w:rPr>
        <w:t xml:space="preserve"> </w:t>
      </w:r>
      <w:r w:rsidRPr="00D73A5A" w:rsidR="00D73A5A">
        <w:rPr>
          <w:sz w:val="25"/>
          <w:szCs w:val="25"/>
        </w:rPr>
        <w:t xml:space="preserve">незаконно полученной компенсационной выплаты </w:t>
      </w:r>
      <w:r w:rsidR="00D73A5A">
        <w:rPr>
          <w:sz w:val="25"/>
          <w:szCs w:val="25"/>
        </w:rPr>
        <w:t>за период с 01.0</w:t>
      </w:r>
      <w:r w:rsidR="0096314F">
        <w:rPr>
          <w:sz w:val="25"/>
          <w:szCs w:val="25"/>
        </w:rPr>
        <w:t>4</w:t>
      </w:r>
      <w:r w:rsidR="00D73A5A">
        <w:rPr>
          <w:sz w:val="25"/>
          <w:szCs w:val="25"/>
        </w:rPr>
        <w:t>.2024 по 3</w:t>
      </w:r>
      <w:r w:rsidR="0096314F">
        <w:rPr>
          <w:sz w:val="25"/>
          <w:szCs w:val="25"/>
        </w:rPr>
        <w:t>0</w:t>
      </w:r>
      <w:r w:rsidR="00D73A5A">
        <w:rPr>
          <w:sz w:val="25"/>
          <w:szCs w:val="25"/>
        </w:rPr>
        <w:t>.0</w:t>
      </w:r>
      <w:r w:rsidR="0096314F">
        <w:rPr>
          <w:sz w:val="25"/>
          <w:szCs w:val="25"/>
        </w:rPr>
        <w:t>4</w:t>
      </w:r>
      <w:r w:rsidR="00D73A5A">
        <w:rPr>
          <w:sz w:val="25"/>
          <w:szCs w:val="25"/>
        </w:rPr>
        <w:t xml:space="preserve">.2024 </w:t>
      </w:r>
      <w:r w:rsidRPr="006339E2">
        <w:rPr>
          <w:sz w:val="25"/>
          <w:szCs w:val="25"/>
        </w:rPr>
        <w:t xml:space="preserve">в размере </w:t>
      </w:r>
      <w:r w:rsidR="00D73A5A">
        <w:rPr>
          <w:sz w:val="25"/>
          <w:szCs w:val="25"/>
        </w:rPr>
        <w:t>1800</w:t>
      </w:r>
      <w:r>
        <w:rPr>
          <w:sz w:val="25"/>
          <w:szCs w:val="25"/>
        </w:rPr>
        <w:t xml:space="preserve"> руб.</w:t>
      </w:r>
    </w:p>
    <w:p w:rsidR="006339E2" w:rsidRPr="006339E2" w:rsidP="00C42703" w14:paraId="6598E5B1" w14:textId="0C62179E">
      <w:pPr>
        <w:widowControl w:val="0"/>
        <w:ind w:firstLine="540"/>
        <w:jc w:val="both"/>
        <w:rPr>
          <w:sz w:val="25"/>
          <w:szCs w:val="25"/>
        </w:rPr>
      </w:pPr>
      <w:r w:rsidRPr="006339E2">
        <w:rPr>
          <w:sz w:val="25"/>
          <w:szCs w:val="25"/>
        </w:rPr>
        <w:t xml:space="preserve"> Взыскать с </w:t>
      </w:r>
      <w:r w:rsidRPr="0096314F" w:rsidR="0096314F">
        <w:rPr>
          <w:sz w:val="25"/>
          <w:szCs w:val="25"/>
        </w:rPr>
        <w:t xml:space="preserve">Мухамедова Хамзата Галиаскаровича (СНИЛС </w:t>
      </w:r>
      <w:r>
        <w:rPr>
          <w:sz w:val="25"/>
          <w:szCs w:val="25"/>
        </w:rPr>
        <w:t>*</w:t>
      </w:r>
      <w:r w:rsidRPr="0096314F" w:rsidR="0096314F">
        <w:rPr>
          <w:sz w:val="25"/>
          <w:szCs w:val="25"/>
        </w:rPr>
        <w:t xml:space="preserve">, паспорт </w:t>
      </w:r>
      <w:r>
        <w:rPr>
          <w:sz w:val="25"/>
          <w:szCs w:val="25"/>
        </w:rPr>
        <w:t>*</w:t>
      </w:r>
      <w:r w:rsidRPr="0096314F" w:rsidR="0096314F">
        <w:rPr>
          <w:sz w:val="25"/>
          <w:szCs w:val="25"/>
        </w:rPr>
        <w:t xml:space="preserve"> от </w:t>
      </w:r>
      <w:r>
        <w:rPr>
          <w:sz w:val="25"/>
          <w:szCs w:val="25"/>
        </w:rPr>
        <w:t>*</w:t>
      </w:r>
      <w:r w:rsidRPr="0096314F" w:rsidR="0096314F">
        <w:rPr>
          <w:sz w:val="25"/>
          <w:szCs w:val="25"/>
        </w:rPr>
        <w:t>)</w:t>
      </w:r>
      <w:r w:rsidRPr="00D73A5A" w:rsidR="00D73A5A">
        <w:rPr>
          <w:sz w:val="25"/>
          <w:szCs w:val="25"/>
        </w:rPr>
        <w:t xml:space="preserve"> </w:t>
      </w:r>
      <w:r w:rsidRPr="006339E2">
        <w:rPr>
          <w:sz w:val="25"/>
          <w:szCs w:val="25"/>
        </w:rPr>
        <w:t>государственную пошлину в бюджет города ок</w:t>
      </w:r>
      <w:r w:rsidRPr="006339E2">
        <w:rPr>
          <w:sz w:val="25"/>
          <w:szCs w:val="25"/>
        </w:rPr>
        <w:t>ружного значения Нижневартовска в размере 40</w:t>
      </w:r>
      <w:r>
        <w:rPr>
          <w:sz w:val="25"/>
          <w:szCs w:val="25"/>
        </w:rPr>
        <w:t>00</w:t>
      </w:r>
      <w:r w:rsidRPr="006339E2">
        <w:rPr>
          <w:sz w:val="25"/>
          <w:szCs w:val="25"/>
        </w:rPr>
        <w:t xml:space="preserve"> рублей. </w:t>
      </w:r>
    </w:p>
    <w:p w:rsidR="0096314F" w:rsidRPr="00257328" w:rsidP="0096314F" w14:paraId="33556945" w14:textId="77777777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96314F" w:rsidRPr="00257328" w:rsidP="0096314F" w14:paraId="6EB45887" w14:textId="77777777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96314F" w:rsidRPr="00257328" w:rsidP="0096314F" w14:paraId="17B5126E" w14:textId="77777777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в течение пятнадцати дней со дня объявления резолютивной части решения суда, если лица, участвующие</w:t>
      </w:r>
      <w:r w:rsidRPr="00257328">
        <w:rPr>
          <w:sz w:val="25"/>
          <w:szCs w:val="25"/>
        </w:rPr>
        <w:t xml:space="preserve"> в деле, их представители не присутствовали в судебном заседании.</w:t>
      </w:r>
    </w:p>
    <w:p w:rsidR="0096314F" w:rsidRPr="00257328" w:rsidP="0096314F" w14:paraId="1890C248" w14:textId="77777777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96314F" w:rsidRPr="00257328" w:rsidP="0096314F" w14:paraId="047A001A" w14:textId="77777777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Ответчик вправе подать в суд, прин</w:t>
      </w:r>
      <w:r w:rsidRPr="00257328">
        <w:rPr>
          <w:sz w:val="25"/>
          <w:szCs w:val="25"/>
        </w:rPr>
        <w:t>явший заочное решение, заявление об отмене этого решения суда в течение семи дней со дня вручения ему копии этого решения.</w:t>
      </w:r>
    </w:p>
    <w:p w:rsidR="0096314F" w:rsidRPr="00257328" w:rsidP="0096314F" w14:paraId="5762A4E9" w14:textId="660B9DE7">
      <w:pPr>
        <w:widowControl w:val="0"/>
        <w:ind w:right="-285" w:firstLine="426"/>
        <w:jc w:val="both"/>
        <w:rPr>
          <w:sz w:val="25"/>
          <w:szCs w:val="25"/>
        </w:rPr>
      </w:pPr>
      <w:r w:rsidRPr="00257328">
        <w:rPr>
          <w:sz w:val="25"/>
          <w:szCs w:val="25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</w:t>
      </w:r>
      <w:r w:rsidRPr="00257328">
        <w:rPr>
          <w:sz w:val="25"/>
          <w:szCs w:val="25"/>
        </w:rPr>
        <w:t>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</w:t>
      </w:r>
      <w:r w:rsidRPr="00257328">
        <w:rPr>
          <w:sz w:val="25"/>
          <w:szCs w:val="25"/>
        </w:rPr>
        <w:t>ры, через мирового судью судебного участка №</w:t>
      </w:r>
      <w:r>
        <w:rPr>
          <w:sz w:val="25"/>
          <w:szCs w:val="25"/>
        </w:rPr>
        <w:t>12</w:t>
      </w:r>
      <w:r w:rsidRPr="00257328">
        <w:rPr>
          <w:sz w:val="25"/>
          <w:szCs w:val="25"/>
        </w:rPr>
        <w:t>.</w:t>
      </w:r>
    </w:p>
    <w:p w:rsidR="0096314F" w:rsidRPr="00257328" w:rsidP="0096314F" w14:paraId="7E5D52B6" w14:textId="77777777">
      <w:pPr>
        <w:widowControl w:val="0"/>
        <w:ind w:right="-285" w:firstLine="426"/>
        <w:jc w:val="both"/>
        <w:rPr>
          <w:sz w:val="25"/>
          <w:szCs w:val="25"/>
        </w:rPr>
      </w:pPr>
    </w:p>
    <w:p w:rsidR="0096314F" w:rsidRPr="00257328" w:rsidP="0096314F" w14:paraId="3CC8B8BA" w14:textId="7087D621">
      <w:pPr>
        <w:widowControl w:val="0"/>
        <w:ind w:right="-285" w:firstLine="426"/>
        <w:jc w:val="both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96314F" w:rsidRPr="00257328" w:rsidP="0096314F" w14:paraId="7B639647" w14:textId="230A365B">
      <w:pPr>
        <w:widowControl w:val="0"/>
        <w:ind w:right="-285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</w:t>
      </w:r>
      <w:r>
        <w:rPr>
          <w:sz w:val="25"/>
          <w:szCs w:val="25"/>
        </w:rPr>
        <w:t xml:space="preserve"> </w:t>
      </w:r>
      <w:r w:rsidRPr="00257328">
        <w:rPr>
          <w:sz w:val="25"/>
          <w:szCs w:val="25"/>
        </w:rPr>
        <w:t>Е.В. Дурдело</w:t>
      </w:r>
    </w:p>
    <w:p w:rsidR="00F1796B" w:rsidP="0096314F" w14:paraId="59CCDA80" w14:textId="77777777">
      <w:pPr>
        <w:widowControl w:val="0"/>
        <w:ind w:right="-285" w:firstLine="426"/>
        <w:jc w:val="both"/>
        <w:rPr>
          <w:sz w:val="25"/>
          <w:szCs w:val="25"/>
        </w:rPr>
      </w:pPr>
    </w:p>
    <w:p w:rsidR="00E62788" w:rsidRPr="00E62788" w:rsidP="00C42703" w14:paraId="1FB2CBD0" w14:textId="65F992B0">
      <w:pPr>
        <w:ind w:right="-1" w:firstLine="540"/>
        <w:jc w:val="both"/>
        <w:rPr>
          <w:rFonts w:ascii="Courier New" w:hAnsi="Courier New" w:cs="Courier New"/>
          <w:sz w:val="20"/>
          <w:szCs w:val="22"/>
        </w:rPr>
      </w:pPr>
      <w:r>
        <w:rPr>
          <w:sz w:val="25"/>
          <w:szCs w:val="25"/>
        </w:rPr>
        <w:t>***</w:t>
      </w:r>
    </w:p>
    <w:p w:rsidR="00E62788" w:rsidRPr="00E62788" w:rsidP="00C42703" w14:paraId="2941AD53" w14:textId="77777777">
      <w:pPr>
        <w:ind w:left="-567" w:right="-1" w:firstLine="540"/>
        <w:jc w:val="both"/>
        <w:rPr>
          <w:rFonts w:eastAsia="MS Mincho"/>
          <w:bCs/>
          <w:sz w:val="20"/>
          <w:szCs w:val="20"/>
        </w:rPr>
      </w:pPr>
    </w:p>
    <w:p w:rsidR="00225203" w:rsidP="00C42703" w14:paraId="49652A9A" w14:textId="2784C80A">
      <w:pPr>
        <w:widowControl w:val="0"/>
        <w:ind w:firstLine="540"/>
        <w:jc w:val="both"/>
        <w:rPr>
          <w:rFonts w:eastAsia="MS Mincho"/>
          <w:bCs/>
          <w:sz w:val="20"/>
          <w:szCs w:val="20"/>
        </w:rPr>
      </w:pPr>
    </w:p>
    <w:sectPr w:rsidSect="002A75B3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723D"/>
    <w:rsid w:val="0005226E"/>
    <w:rsid w:val="00075170"/>
    <w:rsid w:val="000C63EB"/>
    <w:rsid w:val="00102743"/>
    <w:rsid w:val="00107C10"/>
    <w:rsid w:val="00172C00"/>
    <w:rsid w:val="00172D12"/>
    <w:rsid w:val="0017724E"/>
    <w:rsid w:val="00185F2E"/>
    <w:rsid w:val="001B6765"/>
    <w:rsid w:val="00225203"/>
    <w:rsid w:val="00255F3F"/>
    <w:rsid w:val="00257328"/>
    <w:rsid w:val="002A75B3"/>
    <w:rsid w:val="002B20DD"/>
    <w:rsid w:val="002F1620"/>
    <w:rsid w:val="00301D23"/>
    <w:rsid w:val="003306E2"/>
    <w:rsid w:val="003E0FB8"/>
    <w:rsid w:val="003E1B61"/>
    <w:rsid w:val="004769D2"/>
    <w:rsid w:val="004E6C6B"/>
    <w:rsid w:val="00506E8B"/>
    <w:rsid w:val="005724BB"/>
    <w:rsid w:val="00574FF0"/>
    <w:rsid w:val="006339E2"/>
    <w:rsid w:val="00642458"/>
    <w:rsid w:val="00673B92"/>
    <w:rsid w:val="006F0C29"/>
    <w:rsid w:val="007560EC"/>
    <w:rsid w:val="007E7477"/>
    <w:rsid w:val="007F38D8"/>
    <w:rsid w:val="008073CF"/>
    <w:rsid w:val="00837F7F"/>
    <w:rsid w:val="008558E7"/>
    <w:rsid w:val="0086205D"/>
    <w:rsid w:val="0086223D"/>
    <w:rsid w:val="00884D7C"/>
    <w:rsid w:val="0090406F"/>
    <w:rsid w:val="009605FA"/>
    <w:rsid w:val="0096314F"/>
    <w:rsid w:val="009638A3"/>
    <w:rsid w:val="00981A46"/>
    <w:rsid w:val="00985A99"/>
    <w:rsid w:val="009A7A3C"/>
    <w:rsid w:val="00A0406D"/>
    <w:rsid w:val="00A44A2E"/>
    <w:rsid w:val="00A77371"/>
    <w:rsid w:val="00A97D73"/>
    <w:rsid w:val="00AD0D64"/>
    <w:rsid w:val="00B3171D"/>
    <w:rsid w:val="00B418FD"/>
    <w:rsid w:val="00B74F38"/>
    <w:rsid w:val="00BC6B9A"/>
    <w:rsid w:val="00C06070"/>
    <w:rsid w:val="00C42703"/>
    <w:rsid w:val="00CA2742"/>
    <w:rsid w:val="00CD1CA6"/>
    <w:rsid w:val="00CE7C9F"/>
    <w:rsid w:val="00D41840"/>
    <w:rsid w:val="00D46999"/>
    <w:rsid w:val="00D73A5A"/>
    <w:rsid w:val="00D85B59"/>
    <w:rsid w:val="00DD0232"/>
    <w:rsid w:val="00E62788"/>
    <w:rsid w:val="00E774BB"/>
    <w:rsid w:val="00E80C04"/>
    <w:rsid w:val="00E9779C"/>
    <w:rsid w:val="00EC0BC7"/>
    <w:rsid w:val="00F1796B"/>
    <w:rsid w:val="00F225DC"/>
    <w:rsid w:val="00F82691"/>
    <w:rsid w:val="00F82B41"/>
    <w:rsid w:val="00FB3E7B"/>
    <w:rsid w:val="00FC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906F-A680-4A3C-BDF0-5C7DAC76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